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64" w:rsidRDefault="00016264" w:rsidP="0001626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370"/>
        <w:gridCol w:w="4420"/>
        <w:gridCol w:w="1926"/>
      </w:tblGrid>
      <w:tr w:rsidR="00016264" w:rsidTr="00E75CB2">
        <w:trPr>
          <w:trHeight w:val="390"/>
        </w:trPr>
        <w:tc>
          <w:tcPr>
            <w:tcW w:w="1548" w:type="dxa"/>
          </w:tcPr>
          <w:p w:rsidR="00016264" w:rsidRDefault="00016264" w:rsidP="00E75CB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3"/>
            <w:vAlign w:val="center"/>
          </w:tcPr>
          <w:p w:rsidR="00016264" w:rsidRPr="00AB2073" w:rsidRDefault="00C032BC" w:rsidP="00AB2073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57B4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滁州学院2019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年零星工程审计服务</w:t>
            </w:r>
            <w:r w:rsidRPr="007F47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询价采购函（2019CG-0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26</w:t>
            </w:r>
            <w:r w:rsidRPr="007F47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C032BC" w:rsidTr="00C032BC">
        <w:trPr>
          <w:trHeight w:val="506"/>
        </w:trPr>
        <w:tc>
          <w:tcPr>
            <w:tcW w:w="2918" w:type="dxa"/>
            <w:gridSpan w:val="2"/>
            <w:vAlign w:val="center"/>
          </w:tcPr>
          <w:p w:rsidR="00C032BC" w:rsidRPr="00DF6683" w:rsidRDefault="00C032BC" w:rsidP="00E75CB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 w:colFirst="0" w:colLast="2"/>
            <w:r w:rsidRPr="00DF6683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4420" w:type="dxa"/>
            <w:vAlign w:val="center"/>
          </w:tcPr>
          <w:p w:rsidR="00C032BC" w:rsidRPr="00DF6683" w:rsidRDefault="00C032BC" w:rsidP="00AB20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F6683">
              <w:rPr>
                <w:rFonts w:ascii="宋体" w:hAnsi="宋体" w:cs="宋体" w:hint="eastAsia"/>
                <w:b/>
                <w:kern w:val="0"/>
                <w:sz w:val="24"/>
              </w:rPr>
              <w:t xml:space="preserve"> 折扣率</w:t>
            </w:r>
          </w:p>
        </w:tc>
        <w:tc>
          <w:tcPr>
            <w:tcW w:w="1926" w:type="dxa"/>
            <w:vAlign w:val="center"/>
          </w:tcPr>
          <w:p w:rsidR="00C032BC" w:rsidRPr="00DF6683" w:rsidRDefault="00C032BC" w:rsidP="00C032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F6683">
              <w:rPr>
                <w:rFonts w:ascii="宋体" w:hAnsi="宋体" w:cs="宋体" w:hint="eastAsia"/>
                <w:b/>
                <w:kern w:val="0"/>
                <w:sz w:val="24"/>
              </w:rPr>
              <w:t xml:space="preserve">  备注</w:t>
            </w:r>
          </w:p>
        </w:tc>
      </w:tr>
      <w:bookmarkEnd w:id="0"/>
      <w:tr w:rsidR="00C032BC" w:rsidTr="00C032BC">
        <w:trPr>
          <w:trHeight w:val="556"/>
        </w:trPr>
        <w:tc>
          <w:tcPr>
            <w:tcW w:w="2918" w:type="dxa"/>
            <w:gridSpan w:val="2"/>
            <w:vAlign w:val="center"/>
          </w:tcPr>
          <w:p w:rsidR="00C032BC" w:rsidRPr="00AB2073" w:rsidRDefault="00C032BC" w:rsidP="00AB2073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32BC">
              <w:rPr>
                <w:rFonts w:ascii="宋体" w:hAnsi="宋体" w:cs="宋体" w:hint="eastAsia"/>
                <w:color w:val="000000"/>
                <w:kern w:val="0"/>
                <w:sz w:val="22"/>
              </w:rPr>
              <w:t>滁州学院2019年零星工程审计服务</w:t>
            </w:r>
          </w:p>
        </w:tc>
        <w:tc>
          <w:tcPr>
            <w:tcW w:w="4420" w:type="dxa"/>
            <w:vAlign w:val="center"/>
          </w:tcPr>
          <w:p w:rsidR="00C032BC" w:rsidRDefault="00C032BC" w:rsidP="00E75CB2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按《项目结（决）算审计服务费用标准》</w:t>
            </w:r>
          </w:p>
          <w:p w:rsidR="00C032BC" w:rsidRPr="00AB2073" w:rsidRDefault="00C032BC" w:rsidP="00E75CB2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的</w:t>
            </w:r>
            <w:r w:rsidRPr="00C032BC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C032BC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  <w:r w:rsidR="004E50EA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计算费用</w:t>
            </w:r>
          </w:p>
        </w:tc>
        <w:tc>
          <w:tcPr>
            <w:tcW w:w="1926" w:type="dxa"/>
            <w:vAlign w:val="center"/>
          </w:tcPr>
          <w:p w:rsidR="00C032BC" w:rsidRDefault="00C032BC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264" w:rsidTr="00E75CB2">
        <w:trPr>
          <w:trHeight w:val="754"/>
        </w:trPr>
        <w:tc>
          <w:tcPr>
            <w:tcW w:w="1548" w:type="dxa"/>
            <w:vAlign w:val="center"/>
          </w:tcPr>
          <w:p w:rsidR="00016264" w:rsidRDefault="00016264" w:rsidP="005F4F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总报价        </w:t>
            </w:r>
          </w:p>
        </w:tc>
        <w:tc>
          <w:tcPr>
            <w:tcW w:w="7716" w:type="dxa"/>
            <w:gridSpan w:val="3"/>
            <w:vAlign w:val="center"/>
          </w:tcPr>
          <w:p w:rsidR="00016264" w:rsidRPr="004E50EA" w:rsidRDefault="005F4FC4" w:rsidP="005F4FC4">
            <w:pPr>
              <w:adjustRightInd w:val="0"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 w:rsidRPr="004E50EA">
              <w:rPr>
                <w:rFonts w:ascii="宋体" w:hAnsi="宋体" w:cs="宋体" w:hint="eastAsia"/>
                <w:color w:val="000000"/>
                <w:kern w:val="0"/>
                <w:szCs w:val="21"/>
              </w:rPr>
              <w:t>按《项目结（决）算审计服务费用标准》的</w:t>
            </w:r>
            <w:r w:rsidRPr="004E50E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="004E50EA" w:rsidRPr="004E50E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4E50E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4E50EA" w:rsidRPr="004E50E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4E50E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4E50EA" w:rsidRPr="004E50E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计算费用</w:t>
            </w:r>
            <w:r w:rsidRPr="004E50EA">
              <w:rPr>
                <w:rFonts w:ascii="宋体" w:hAnsi="宋体" w:cs="宋体" w:hint="eastAsia"/>
                <w:kern w:val="0"/>
                <w:szCs w:val="21"/>
              </w:rPr>
              <w:t>（大写）</w:t>
            </w:r>
          </w:p>
        </w:tc>
      </w:tr>
      <w:tr w:rsidR="00016264" w:rsidTr="00AB2073">
        <w:trPr>
          <w:trHeight w:val="2385"/>
        </w:trPr>
        <w:tc>
          <w:tcPr>
            <w:tcW w:w="9264" w:type="dxa"/>
            <w:gridSpan w:val="4"/>
          </w:tcPr>
          <w:p w:rsidR="00C032BC" w:rsidRPr="00C032BC" w:rsidRDefault="00C032BC" w:rsidP="00C032BC">
            <w:pPr>
              <w:rPr>
                <w:rFonts w:ascii="宋体" w:hAnsi="宋体"/>
                <w:b/>
                <w:sz w:val="24"/>
              </w:rPr>
            </w:pPr>
            <w:r w:rsidRPr="00C032BC">
              <w:rPr>
                <w:rFonts w:ascii="宋体" w:hAnsi="宋体" w:hint="eastAsia"/>
                <w:b/>
                <w:sz w:val="24"/>
              </w:rPr>
              <w:t>《项目结（决）算审计服务费用标准》</w:t>
            </w:r>
          </w:p>
          <w:tbl>
            <w:tblPr>
              <w:tblW w:w="8788" w:type="dxa"/>
              <w:tblInd w:w="27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4"/>
              <w:gridCol w:w="1990"/>
              <w:gridCol w:w="2268"/>
              <w:gridCol w:w="2126"/>
            </w:tblGrid>
            <w:tr w:rsidR="00C032BC" w:rsidRPr="00C032BC" w:rsidTr="00C032BC">
              <w:trPr>
                <w:trHeight w:val="435"/>
              </w:trPr>
              <w:tc>
                <w:tcPr>
                  <w:tcW w:w="2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32BC" w:rsidRPr="00C032BC" w:rsidRDefault="00C032BC" w:rsidP="00C032BC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C032BC">
                    <w:rPr>
                      <w:rFonts w:ascii="宋体" w:hAnsi="宋体" w:hint="eastAsia"/>
                      <w:b/>
                      <w:szCs w:val="21"/>
                    </w:rPr>
                    <w:t>工程造价金额（万元）</w:t>
                  </w:r>
                </w:p>
              </w:tc>
              <w:tc>
                <w:tcPr>
                  <w:tcW w:w="1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32BC" w:rsidRPr="00C032BC" w:rsidRDefault="00C032BC" w:rsidP="00C032BC">
                  <w:pPr>
                    <w:ind w:firstLineChars="200" w:firstLine="422"/>
                    <w:rPr>
                      <w:rFonts w:ascii="宋体" w:hAnsi="宋体"/>
                      <w:b/>
                      <w:szCs w:val="21"/>
                    </w:rPr>
                  </w:pPr>
                  <w:r w:rsidRPr="00C032BC">
                    <w:rPr>
                      <w:rFonts w:ascii="宋体" w:hAnsi="宋体" w:hint="eastAsia"/>
                      <w:b/>
                      <w:szCs w:val="21"/>
                    </w:rPr>
                    <w:t>基本费用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32BC" w:rsidRPr="00C032BC" w:rsidRDefault="00C032BC" w:rsidP="00C032BC">
                  <w:pPr>
                    <w:ind w:firstLineChars="200" w:firstLine="422"/>
                    <w:rPr>
                      <w:rFonts w:ascii="宋体" w:hAnsi="宋体"/>
                      <w:b/>
                      <w:szCs w:val="21"/>
                    </w:rPr>
                  </w:pPr>
                  <w:r w:rsidRPr="00C032BC">
                    <w:rPr>
                      <w:rFonts w:ascii="宋体" w:hAnsi="宋体" w:hint="eastAsia"/>
                      <w:b/>
                      <w:szCs w:val="21"/>
                    </w:rPr>
                    <w:t>审核成果费用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32BC" w:rsidRPr="00C032BC" w:rsidRDefault="00C032BC" w:rsidP="00C032BC">
                  <w:pPr>
                    <w:ind w:firstLineChars="200" w:firstLine="422"/>
                    <w:rPr>
                      <w:rFonts w:ascii="宋体" w:hAnsi="宋体"/>
                      <w:b/>
                      <w:szCs w:val="21"/>
                    </w:rPr>
                  </w:pPr>
                  <w:r w:rsidRPr="00C032BC">
                    <w:rPr>
                      <w:rFonts w:ascii="宋体" w:hAnsi="宋体" w:hint="eastAsia"/>
                      <w:b/>
                      <w:szCs w:val="21"/>
                    </w:rPr>
                    <w:t>备 注</w:t>
                  </w:r>
                </w:p>
              </w:tc>
            </w:tr>
            <w:tr w:rsidR="00C032BC" w:rsidRPr="00C032BC" w:rsidTr="00C032BC">
              <w:trPr>
                <w:trHeight w:val="365"/>
              </w:trPr>
              <w:tc>
                <w:tcPr>
                  <w:tcW w:w="2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32BC" w:rsidRPr="00C032BC" w:rsidRDefault="00C032BC" w:rsidP="00C032BC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C032BC">
                    <w:rPr>
                      <w:rFonts w:ascii="宋体" w:hAnsi="宋体" w:hint="eastAsia"/>
                      <w:b/>
                      <w:szCs w:val="21"/>
                    </w:rPr>
                    <w:t>500以内（含）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32BC" w:rsidRPr="00C032BC" w:rsidRDefault="00C032BC" w:rsidP="00C032BC">
                  <w:pPr>
                    <w:ind w:firstLineChars="200" w:firstLine="422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C032BC">
                    <w:rPr>
                      <w:rFonts w:ascii="宋体" w:hAnsi="宋体" w:hint="eastAsia"/>
                      <w:b/>
                      <w:szCs w:val="21"/>
                    </w:rPr>
                    <w:t>1‰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32BC" w:rsidRPr="00C032BC" w:rsidRDefault="00C032BC" w:rsidP="00C032BC">
                  <w:pPr>
                    <w:ind w:firstLineChars="200" w:firstLine="422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C032BC">
                    <w:rPr>
                      <w:rFonts w:ascii="宋体" w:hAnsi="宋体" w:hint="eastAsia"/>
                      <w:b/>
                      <w:szCs w:val="21"/>
                    </w:rPr>
                    <w:t>1.5%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32BC" w:rsidRPr="00C032BC" w:rsidRDefault="00C032BC" w:rsidP="00C032BC">
                  <w:pPr>
                    <w:jc w:val="left"/>
                    <w:rPr>
                      <w:rFonts w:ascii="宋体" w:hAnsi="宋体"/>
                      <w:b/>
                      <w:szCs w:val="21"/>
                    </w:rPr>
                  </w:pPr>
                  <w:r w:rsidRPr="00C032BC">
                    <w:rPr>
                      <w:rFonts w:ascii="宋体" w:hAnsi="宋体" w:hint="eastAsia"/>
                      <w:b/>
                      <w:sz w:val="18"/>
                      <w:szCs w:val="21"/>
                    </w:rPr>
                    <w:t>审计服务费用计费基础为项目工程造价</w:t>
                  </w:r>
                </w:p>
              </w:tc>
            </w:tr>
          </w:tbl>
          <w:p w:rsidR="00C032BC" w:rsidRPr="00C032BC" w:rsidRDefault="00C032BC" w:rsidP="00C032BC">
            <w:pPr>
              <w:rPr>
                <w:rFonts w:ascii="宋体" w:hAnsi="宋体"/>
                <w:szCs w:val="21"/>
              </w:rPr>
            </w:pPr>
            <w:r w:rsidRPr="00C032BC">
              <w:rPr>
                <w:rFonts w:ascii="宋体" w:hAnsi="宋体" w:hint="eastAsia"/>
                <w:szCs w:val="21"/>
              </w:rPr>
              <w:t>说明：（1）结（决）算审计费用计算方式为：基本费用+审核成果费用；</w:t>
            </w:r>
          </w:p>
          <w:p w:rsidR="00002738" w:rsidRPr="00C032BC" w:rsidRDefault="00C032BC" w:rsidP="00C032BC">
            <w:pPr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 w:rsidRPr="00C032BC">
              <w:rPr>
                <w:rFonts w:ascii="宋体" w:hAnsi="宋体" w:hint="eastAsia"/>
                <w:szCs w:val="21"/>
              </w:rPr>
              <w:t>（2）工程造价审减率超过10%的，其超过部分审计服务费用由施工单位承担，</w:t>
            </w:r>
            <w:proofErr w:type="gramStart"/>
            <w:r w:rsidRPr="00C032BC">
              <w:rPr>
                <w:rFonts w:ascii="宋体" w:hAnsi="宋体" w:hint="eastAsia"/>
                <w:szCs w:val="21"/>
              </w:rPr>
              <w:t>无审减额</w:t>
            </w:r>
            <w:proofErr w:type="gramEnd"/>
            <w:r w:rsidRPr="00C032BC">
              <w:rPr>
                <w:rFonts w:ascii="宋体" w:hAnsi="宋体" w:hint="eastAsia"/>
                <w:szCs w:val="21"/>
              </w:rPr>
              <w:t>的，按基本费用收取。单项工程审计费用低于2000元的按2000元计。</w:t>
            </w:r>
          </w:p>
        </w:tc>
      </w:tr>
      <w:tr w:rsidR="00016264" w:rsidTr="00E75CB2">
        <w:trPr>
          <w:trHeight w:val="1155"/>
        </w:trPr>
        <w:tc>
          <w:tcPr>
            <w:tcW w:w="9264" w:type="dxa"/>
            <w:gridSpan w:val="4"/>
            <w:vAlign w:val="center"/>
          </w:tcPr>
          <w:p w:rsidR="00016264" w:rsidRDefault="00016264" w:rsidP="000162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</w:t>
            </w:r>
            <w:r w:rsidR="00C032BC">
              <w:rPr>
                <w:rFonts w:ascii="宋体" w:hAnsi="宋体" w:cs="宋体" w:hint="eastAsia"/>
                <w:kern w:val="0"/>
                <w:sz w:val="24"/>
              </w:rPr>
              <w:t>及其附件内容</w:t>
            </w:r>
            <w:r>
              <w:rPr>
                <w:rFonts w:ascii="宋体" w:hAnsi="宋体" w:cs="宋体" w:hint="eastAsia"/>
                <w:kern w:val="0"/>
                <w:sz w:val="24"/>
              </w:rPr>
              <w:t>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:rsidR="00016264" w:rsidRDefault="00016264" w:rsidP="00016264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</w:t>
      </w:r>
      <w:r w:rsidR="00002738">
        <w:rPr>
          <w:rFonts w:ascii="宋体" w:hAnsi="宋体" w:cs="宋体" w:hint="eastAsia"/>
          <w:kern w:val="0"/>
          <w:sz w:val="24"/>
        </w:rPr>
        <w:t>报价无效</w:t>
      </w:r>
    </w:p>
    <w:p w:rsidR="00016264" w:rsidRDefault="00016264" w:rsidP="00016264">
      <w:pPr>
        <w:rPr>
          <w:rFonts w:ascii="宋体" w:hAnsi="宋体" w:cs="宋体"/>
          <w:kern w:val="0"/>
          <w:sz w:val="24"/>
        </w:rPr>
      </w:pPr>
    </w:p>
    <w:p w:rsidR="00016264" w:rsidRPr="00002738" w:rsidRDefault="00016264" w:rsidP="00016264">
      <w:pPr>
        <w:rPr>
          <w:rFonts w:ascii="宋体" w:hAnsi="宋体" w:cs="宋体"/>
          <w:b/>
          <w:sz w:val="44"/>
          <w:szCs w:val="44"/>
        </w:rPr>
      </w:pPr>
    </w:p>
    <w:p w:rsidR="00016264" w:rsidRDefault="00AB2073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</w:t>
      </w:r>
      <w:r w:rsidR="00016264">
        <w:rPr>
          <w:rFonts w:ascii="宋体" w:hAnsi="宋体" w:cs="宋体" w:hint="eastAsia"/>
          <w:sz w:val="24"/>
        </w:rPr>
        <w:t xml:space="preserve">单位：         </w:t>
      </w:r>
      <w:r w:rsidR="00002738">
        <w:rPr>
          <w:rFonts w:ascii="宋体" w:hAnsi="宋体" w:cs="宋体" w:hint="eastAsia"/>
          <w:sz w:val="24"/>
        </w:rPr>
        <w:t>（盖章）</w:t>
      </w:r>
      <w:r w:rsidR="00016264">
        <w:rPr>
          <w:rFonts w:ascii="宋体" w:hAnsi="宋体" w:cs="宋体" w:hint="eastAsia"/>
          <w:sz w:val="24"/>
        </w:rPr>
        <w:t xml:space="preserve">                  授权委托人：</w:t>
      </w:r>
      <w:r w:rsidR="00002738">
        <w:rPr>
          <w:rFonts w:ascii="宋体" w:hAnsi="宋体" w:cs="宋体" w:hint="eastAsia"/>
          <w:sz w:val="24"/>
        </w:rPr>
        <w:t xml:space="preserve">      （签名）</w:t>
      </w:r>
    </w:p>
    <w:p w:rsidR="00016264" w:rsidRDefault="00016264" w:rsidP="00016264">
      <w:pPr>
        <w:rPr>
          <w:rFonts w:ascii="宋体" w:hAnsi="宋体" w:cs="宋体"/>
          <w:b/>
          <w:sz w:val="24"/>
          <w:u w:val="single"/>
        </w:rPr>
      </w:pPr>
    </w:p>
    <w:p w:rsidR="0046301C" w:rsidRPr="00002738" w:rsidRDefault="00002738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年      月     日</w:t>
      </w:r>
    </w:p>
    <w:sectPr w:rsidR="0046301C" w:rsidRPr="00002738" w:rsidSect="006618D6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F8" w:rsidRDefault="008345F8" w:rsidP="00016264">
      <w:r>
        <w:separator/>
      </w:r>
    </w:p>
  </w:endnote>
  <w:endnote w:type="continuationSeparator" w:id="0">
    <w:p w:rsidR="008345F8" w:rsidRDefault="008345F8" w:rsidP="000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F3F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14905" w:rsidRDefault="008345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F3F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B2073">
      <w:rPr>
        <w:rStyle w:val="a5"/>
        <w:noProof/>
      </w:rPr>
      <w:t>2</w:t>
    </w:r>
    <w:r>
      <w:fldChar w:fldCharType="end"/>
    </w:r>
  </w:p>
  <w:p w:rsidR="00314905" w:rsidRDefault="008345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F8" w:rsidRDefault="008345F8" w:rsidP="00016264">
      <w:r>
        <w:separator/>
      </w:r>
    </w:p>
  </w:footnote>
  <w:footnote w:type="continuationSeparator" w:id="0">
    <w:p w:rsidR="008345F8" w:rsidRDefault="008345F8" w:rsidP="0001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345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2738"/>
    <w:rsid w:val="00016264"/>
    <w:rsid w:val="00077EF4"/>
    <w:rsid w:val="001F2222"/>
    <w:rsid w:val="002E2C8B"/>
    <w:rsid w:val="0040368F"/>
    <w:rsid w:val="0046301C"/>
    <w:rsid w:val="004E50EA"/>
    <w:rsid w:val="005F4FC4"/>
    <w:rsid w:val="00653F99"/>
    <w:rsid w:val="00793524"/>
    <w:rsid w:val="008345F8"/>
    <w:rsid w:val="008F3F88"/>
    <w:rsid w:val="00A00CA3"/>
    <w:rsid w:val="00AB2073"/>
    <w:rsid w:val="00B05DBA"/>
    <w:rsid w:val="00B77E59"/>
    <w:rsid w:val="00C032BC"/>
    <w:rsid w:val="00C15FC6"/>
    <w:rsid w:val="00DB6BCC"/>
    <w:rsid w:val="00DF6683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6264"/>
    <w:rPr>
      <w:sz w:val="18"/>
      <w:szCs w:val="18"/>
    </w:rPr>
  </w:style>
  <w:style w:type="paragraph" w:styleId="a4">
    <w:name w:val="footer"/>
    <w:basedOn w:val="a"/>
    <w:link w:val="Char0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264"/>
    <w:rPr>
      <w:sz w:val="18"/>
      <w:szCs w:val="18"/>
    </w:rPr>
  </w:style>
  <w:style w:type="character" w:styleId="a5">
    <w:name w:val="page number"/>
    <w:basedOn w:val="a0"/>
    <w:rsid w:val="0001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6264"/>
    <w:rPr>
      <w:sz w:val="18"/>
      <w:szCs w:val="18"/>
    </w:rPr>
  </w:style>
  <w:style w:type="paragraph" w:styleId="a4">
    <w:name w:val="footer"/>
    <w:basedOn w:val="a"/>
    <w:link w:val="Char0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264"/>
    <w:rPr>
      <w:sz w:val="18"/>
      <w:szCs w:val="18"/>
    </w:rPr>
  </w:style>
  <w:style w:type="character" w:styleId="a5">
    <w:name w:val="page number"/>
    <w:basedOn w:val="a0"/>
    <w:rsid w:val="0001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yuki wang</cp:lastModifiedBy>
  <cp:revision>11</cp:revision>
  <dcterms:created xsi:type="dcterms:W3CDTF">2018-05-07T08:00:00Z</dcterms:created>
  <dcterms:modified xsi:type="dcterms:W3CDTF">2019-07-05T02:14:00Z</dcterms:modified>
</cp:coreProperties>
</file>