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附件2：</w:t>
      </w:r>
    </w:p>
    <w:p>
      <w:pPr>
        <w:spacing w:line="600" w:lineRule="exact"/>
        <w:jc w:val="center"/>
        <w:rPr>
          <w:rFonts w:ascii="宋体" w:hAnsi="宋体" w:eastAsia="宋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</w:rPr>
        <w:t>滁州学院公用房使用变更审批表</w:t>
      </w:r>
    </w:p>
    <w:p>
      <w:pPr>
        <w:spacing w:line="600" w:lineRule="exact"/>
        <w:ind w:firstLine="480" w:firstLineChars="200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 w:val="24"/>
        </w:rPr>
        <w:t>申请单位：                                         日期：   年  月  日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5"/>
        <w:gridCol w:w="2208"/>
        <w:gridCol w:w="587"/>
        <w:gridCol w:w="1827"/>
        <w:gridCol w:w="492"/>
        <w:gridCol w:w="2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8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所在校区</w:t>
            </w:r>
          </w:p>
        </w:tc>
        <w:tc>
          <w:tcPr>
            <w:tcW w:w="1505" w:type="pct"/>
            <w:gridSpan w:val="2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楼宇</w:t>
            </w:r>
          </w:p>
        </w:tc>
        <w:tc>
          <w:tcPr>
            <w:tcW w:w="1801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房 间 号</w:t>
            </w:r>
          </w:p>
        </w:tc>
        <w:tc>
          <w:tcPr>
            <w:tcW w:w="1505" w:type="pct"/>
            <w:gridSpan w:val="2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  <w:tc>
          <w:tcPr>
            <w:tcW w:w="984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使用面积</w:t>
            </w:r>
          </w:p>
        </w:tc>
        <w:tc>
          <w:tcPr>
            <w:tcW w:w="1801" w:type="pct"/>
            <w:gridSpan w:val="2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变更情况</w:t>
            </w:r>
          </w:p>
        </w:tc>
        <w:tc>
          <w:tcPr>
            <w:tcW w:w="4291" w:type="pct"/>
            <w:gridSpan w:val="5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需按房间号逐一说明用途变更情况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spacing w:line="400" w:lineRule="exact"/>
              <w:ind w:firstLine="360" w:firstLineChars="2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经办人</w:t>
            </w:r>
          </w:p>
        </w:tc>
        <w:tc>
          <w:tcPr>
            <w:tcW w:w="1189" w:type="pct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  </w:t>
            </w:r>
          </w:p>
        </w:tc>
        <w:tc>
          <w:tcPr>
            <w:tcW w:w="1565" w:type="pct"/>
            <w:gridSpan w:val="3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联系电话</w:t>
            </w:r>
          </w:p>
        </w:tc>
        <w:tc>
          <w:tcPr>
            <w:tcW w:w="1536" w:type="pct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6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房间用途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变更理由</w:t>
            </w:r>
          </w:p>
        </w:tc>
        <w:tc>
          <w:tcPr>
            <w:tcW w:w="4291" w:type="pct"/>
            <w:gridSpan w:val="5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需附二级单位党政联席会议或处务会议研究材料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）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3120" w:firstLineChars="13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单位负责人（签字）：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（单位公章）：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资产与实验室管理处意见</w:t>
            </w:r>
          </w:p>
        </w:tc>
        <w:tc>
          <w:tcPr>
            <w:tcW w:w="4291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3600" w:firstLineChars="15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负责人（签字）：</w:t>
            </w:r>
          </w:p>
          <w:p>
            <w:pPr>
              <w:spacing w:line="400" w:lineRule="exact"/>
              <w:ind w:firstLine="3840" w:firstLineChars="16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（单位公章）：</w:t>
            </w:r>
          </w:p>
          <w:p>
            <w:pPr>
              <w:spacing w:line="400" w:lineRule="exact"/>
              <w:ind w:firstLine="4800" w:firstLineChars="20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708" w:type="pc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校领导</w:t>
            </w:r>
          </w:p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4291" w:type="pct"/>
            <w:gridSpan w:val="5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480" w:firstLineChars="2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     校领导（签字）：</w:t>
            </w:r>
          </w:p>
          <w:p>
            <w:pPr>
              <w:spacing w:line="400" w:lineRule="exact"/>
              <w:ind w:firstLine="4320" w:firstLineChars="1800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年 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日</w:t>
            </w:r>
          </w:p>
        </w:tc>
      </w:tr>
    </w:tbl>
    <w:p>
      <w:pPr>
        <w:shd w:val="clear" w:color="auto" w:fill="FFFFFF"/>
        <w:spacing w:line="20" w:lineRule="exact"/>
        <w:ind w:firstLine="640" w:firstLineChars="200"/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 </w:t>
      </w:r>
    </w:p>
    <w:sectPr>
      <w:pgSz w:w="11906" w:h="16838"/>
      <w:pgMar w:top="1417" w:right="1417" w:bottom="1417" w:left="141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wODQ5MGE0YTQ2MjViOTFlNDYxZjA4YmVkNWY4YjUifQ=="/>
  </w:docVars>
  <w:rsids>
    <w:rsidRoot w:val="00000000"/>
    <w:rsid w:val="345209E9"/>
    <w:rsid w:val="3A78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2024-01-17T06:39:00Z</dcterms:created>
  <dc:creator>acer</dc:creator>
  <cp:lastModifiedBy>咕咕</cp:lastModifiedBy>
  <dcterms:modified xsi:type="dcterms:W3CDTF">2024-01-17T10:33:33Z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AE1E1C95A2634BD593D5542E670F402C_12</vt:lpwstr>
  </property>
</Properties>
</file>